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73B" w:rsidRPr="00E0094D" w:rsidRDefault="00B60077">
      <w:pPr>
        <w:rPr>
          <w:lang w:val="en-GB"/>
        </w:rPr>
      </w:pPr>
      <w:r w:rsidRPr="00E0094D">
        <w:rPr>
          <w:b/>
          <w:color w:val="FFC000"/>
          <w:lang w:val="en-GB"/>
        </w:rPr>
        <w:t xml:space="preserve">FORUM: </w:t>
      </w:r>
      <w:r w:rsidR="00AA50CE" w:rsidRPr="00E0094D">
        <w:rPr>
          <w:lang w:val="en-GB"/>
        </w:rPr>
        <w:t>UNODC (United Nations Office on Drugs and Crime)</w:t>
      </w:r>
    </w:p>
    <w:p w:rsidR="0056373B" w:rsidRPr="00E0094D" w:rsidRDefault="00B60077">
      <w:pPr>
        <w:rPr>
          <w:lang w:val="en-GB"/>
        </w:rPr>
      </w:pPr>
      <w:r w:rsidRPr="00E0094D">
        <w:rPr>
          <w:b/>
          <w:color w:val="FFC000"/>
          <w:lang w:val="en-GB"/>
        </w:rPr>
        <w:t>ISSUE:</w:t>
      </w:r>
      <w:r w:rsidRPr="00E0094D">
        <w:rPr>
          <w:color w:val="FFC000"/>
          <w:lang w:val="en-GB"/>
        </w:rPr>
        <w:t xml:space="preserve"> </w:t>
      </w:r>
      <w:r w:rsidR="005A31EB" w:rsidRPr="005A31EB">
        <w:rPr>
          <w:lang w:val="en-GB"/>
        </w:rPr>
        <w:t>The Question of Preventing Domestic and International Terrorism</w:t>
      </w:r>
    </w:p>
    <w:p w:rsidR="0056373B" w:rsidRPr="00E0094D" w:rsidRDefault="00B60077">
      <w:pPr>
        <w:rPr>
          <w:lang w:val="en-GB"/>
        </w:rPr>
      </w:pPr>
      <w:r w:rsidRPr="00E0094D">
        <w:rPr>
          <w:b/>
          <w:color w:val="FFC000"/>
          <w:lang w:val="en-GB"/>
        </w:rPr>
        <w:t>STUDENT OFFICER</w:t>
      </w:r>
      <w:r w:rsidRPr="00E0094D">
        <w:rPr>
          <w:b/>
          <w:lang w:val="en-GB"/>
        </w:rPr>
        <w:t xml:space="preserve">: </w:t>
      </w:r>
      <w:r w:rsidR="00AA50CE" w:rsidRPr="00E0094D">
        <w:rPr>
          <w:lang w:val="en-GB"/>
        </w:rPr>
        <w:t>Polonca Škerget, Nika Keres</w:t>
      </w:r>
    </w:p>
    <w:p w:rsidR="0056373B" w:rsidRPr="00E0094D" w:rsidRDefault="00B60077">
      <w:pPr>
        <w:rPr>
          <w:lang w:val="en-GB"/>
        </w:rPr>
      </w:pPr>
      <w:r w:rsidRPr="00E0094D">
        <w:rPr>
          <w:b/>
          <w:color w:val="FFC000"/>
          <w:lang w:val="en-GB"/>
        </w:rPr>
        <w:t xml:space="preserve">POSITION: </w:t>
      </w:r>
      <w:r w:rsidRPr="00E0094D">
        <w:rPr>
          <w:lang w:val="en-GB"/>
        </w:rPr>
        <w:t>President</w:t>
      </w:r>
      <w:r w:rsidR="00AA50CE" w:rsidRPr="00E0094D">
        <w:rPr>
          <w:lang w:val="en-GB"/>
        </w:rPr>
        <w:t>, CO-chair</w:t>
      </w:r>
    </w:p>
    <w:p w:rsidR="0056373B" w:rsidRPr="00E0094D" w:rsidRDefault="0056373B">
      <w:pPr>
        <w:rPr>
          <w:lang w:val="en-GB"/>
        </w:rPr>
      </w:pPr>
    </w:p>
    <w:p w:rsidR="004F3242" w:rsidRPr="004F3242" w:rsidRDefault="004F3242" w:rsidP="004F3242">
      <w:pPr>
        <w:jc w:val="right"/>
        <w:rPr>
          <w:color w:val="A6A6A6" w:themeColor="background1" w:themeShade="A6"/>
          <w:lang w:val="en-GB"/>
        </w:rPr>
      </w:pPr>
      <w:r w:rsidRPr="004F3242">
        <w:rPr>
          <w:color w:val="A6A6A6" w:themeColor="background1" w:themeShade="A6"/>
          <w:lang w:val="en-GB"/>
        </w:rPr>
        <w:t>»Terrorism is a significant threat to peace and security, prosperity and people</w:t>
      </w:r>
      <w:r>
        <w:rPr>
          <w:color w:val="A6A6A6" w:themeColor="background1" w:themeShade="A6"/>
          <w:lang w:val="en-GB"/>
        </w:rPr>
        <w:t>.</w:t>
      </w:r>
      <w:r w:rsidRPr="004F3242">
        <w:rPr>
          <w:color w:val="A6A6A6" w:themeColor="background1" w:themeShade="A6"/>
          <w:lang w:val="en-GB"/>
        </w:rPr>
        <w:t xml:space="preserve"> « </w:t>
      </w:r>
    </w:p>
    <w:p w:rsidR="004F3242" w:rsidRPr="004F3242" w:rsidRDefault="004F3242" w:rsidP="004F3242">
      <w:pPr>
        <w:jc w:val="right"/>
        <w:rPr>
          <w:lang w:val="sl-SI"/>
        </w:rPr>
      </w:pPr>
      <w:r w:rsidRPr="004F3242">
        <w:rPr>
          <w:color w:val="A6A6A6" w:themeColor="background1" w:themeShade="A6"/>
          <w:lang w:val="en-GB"/>
        </w:rPr>
        <w:t>- Ban Ki-moon</w:t>
      </w:r>
      <w:r w:rsidRPr="004F3242">
        <w:rPr>
          <w:lang w:val="sl-SI"/>
        </w:rPr>
        <w:br/>
      </w:r>
    </w:p>
    <w:p w:rsidR="0056373B" w:rsidRPr="004F3242" w:rsidRDefault="0056373B">
      <w:pPr>
        <w:rPr>
          <w:sz w:val="24"/>
          <w:szCs w:val="24"/>
          <w:lang w:val="sl-SI"/>
        </w:rPr>
      </w:pPr>
    </w:p>
    <w:p w:rsidR="0056373B" w:rsidRPr="00E0094D" w:rsidRDefault="00B60077" w:rsidP="00AA50CE">
      <w:pPr>
        <w:jc w:val="center"/>
        <w:rPr>
          <w:b/>
          <w:sz w:val="24"/>
          <w:szCs w:val="24"/>
          <w:lang w:val="en-GB"/>
        </w:rPr>
      </w:pPr>
      <w:r w:rsidRPr="00E0094D">
        <w:rPr>
          <w:b/>
          <w:color w:val="FFC000"/>
          <w:sz w:val="28"/>
          <w:szCs w:val="28"/>
          <w:lang w:val="en-GB"/>
        </w:rPr>
        <w:t>INTRODUCTION</w:t>
      </w:r>
    </w:p>
    <w:p w:rsidR="0056373B" w:rsidRPr="00E0094D" w:rsidRDefault="004F25BE">
      <w:pPr>
        <w:jc w:val="both"/>
        <w:rPr>
          <w:lang w:val="en-GB"/>
        </w:rPr>
      </w:pPr>
      <w:r w:rsidRPr="00AE5B24">
        <w:rPr>
          <w:lang w:val="en-GB"/>
        </w:rPr>
        <w:t>The use of violence against unarmed civilians has been the gloomy part of human existence. Since the epoch of documented history, influential individuals and groups have been kidnapped and assassinated, and factions have demonstrated as well as perpetrated acts of non-conformity to the law through acts of violence, all in the name of pursuing a higher cause. Globalisation through the dawn of the internet and satellite communication has brought this phenomenon to the homes of people. Terrorist groups have put this technology to their advantage to convey their message to a wider range of audien</w:t>
      </w:r>
      <w:r w:rsidR="00AE5B24">
        <w:rPr>
          <w:lang w:val="en-GB"/>
        </w:rPr>
        <w:t>ce,</w:t>
      </w:r>
      <w:r w:rsidRPr="00AE5B24">
        <w:rPr>
          <w:lang w:val="en-GB"/>
        </w:rPr>
        <w:t xml:space="preserve"> engendering empathy and fear. Modern terrorism saw the bombing of the Twin Towers in New York on September 11, 2001, ushering in the threat and use of weapons of mass destruction</w:t>
      </w:r>
      <w:r w:rsidR="00AE5B24">
        <w:rPr>
          <w:lang w:val="en-GB"/>
        </w:rPr>
        <w:t>.</w:t>
      </w:r>
      <w:r w:rsidR="00AE5B24" w:rsidRPr="00AE5B24">
        <w:rPr>
          <w:lang w:val="en-GB"/>
        </w:rPr>
        <w:t xml:space="preserve"> </w:t>
      </w:r>
      <w:r w:rsidR="00AE5B24">
        <w:rPr>
          <w:lang w:val="en-GB"/>
        </w:rPr>
        <w:t xml:space="preserve">The question of </w:t>
      </w:r>
      <w:r w:rsidR="00AE5B24">
        <w:rPr>
          <w:lang w:val="en-GB"/>
        </w:rPr>
        <w:t>preventing domestic and international terrorism</w:t>
      </w:r>
      <w:r w:rsidR="00AE5B24">
        <w:rPr>
          <w:lang w:val="en-GB"/>
        </w:rPr>
        <w:t xml:space="preserve"> seems pretty easily answered at first glance, but it is far more complicated than we think.</w:t>
      </w:r>
      <w:r w:rsidR="00AE5B24" w:rsidRPr="00AE5B24">
        <w:rPr>
          <w:lang w:val="en-GB"/>
        </w:rPr>
        <w:t xml:space="preserve"> </w:t>
      </w:r>
      <w:r w:rsidR="00AE5B24">
        <w:rPr>
          <w:lang w:val="en-GB"/>
        </w:rPr>
        <w:t xml:space="preserve">So how can someone, who is a </w:t>
      </w:r>
      <w:r w:rsidR="00AE5B24">
        <w:rPr>
          <w:lang w:val="en-GB"/>
        </w:rPr>
        <w:t>terrorist</w:t>
      </w:r>
      <w:r w:rsidR="00AE5B24">
        <w:rPr>
          <w:lang w:val="en-GB"/>
        </w:rPr>
        <w:t xml:space="preserve">, </w:t>
      </w:r>
      <w:r w:rsidR="00AE5B24">
        <w:rPr>
          <w:lang w:val="en-GB"/>
        </w:rPr>
        <w:t>be prevented?</w:t>
      </w:r>
    </w:p>
    <w:p w:rsidR="0056373B" w:rsidRPr="00E0094D" w:rsidRDefault="0056373B">
      <w:pPr>
        <w:jc w:val="both"/>
        <w:rPr>
          <w:lang w:val="en-GB"/>
        </w:rPr>
      </w:pPr>
    </w:p>
    <w:p w:rsidR="0056373B" w:rsidRPr="00E0094D" w:rsidRDefault="00B60077" w:rsidP="00AA50CE">
      <w:pPr>
        <w:jc w:val="center"/>
        <w:rPr>
          <w:b/>
          <w:color w:val="FFC000"/>
          <w:sz w:val="28"/>
          <w:szCs w:val="28"/>
          <w:lang w:val="en-GB"/>
        </w:rPr>
      </w:pPr>
      <w:r w:rsidRPr="00E0094D">
        <w:rPr>
          <w:b/>
          <w:color w:val="FFC000"/>
          <w:sz w:val="28"/>
          <w:szCs w:val="28"/>
          <w:lang w:val="en-GB"/>
        </w:rPr>
        <w:t>DEFINITIONS OF KEY TERMS</w:t>
      </w:r>
    </w:p>
    <w:p w:rsidR="005A31EB" w:rsidRDefault="005A31EB">
      <w:pPr>
        <w:jc w:val="both"/>
        <w:rPr>
          <w:b/>
          <w:bCs/>
          <w:u w:val="single"/>
          <w:lang w:val="en-GB"/>
        </w:rPr>
      </w:pPr>
    </w:p>
    <w:p w:rsidR="005A31EB" w:rsidRDefault="005A31EB">
      <w:pPr>
        <w:jc w:val="both"/>
      </w:pPr>
      <w:r>
        <w:rPr>
          <w:b/>
          <w:bCs/>
          <w:u w:val="single"/>
          <w:lang w:val="en-GB"/>
        </w:rPr>
        <w:t xml:space="preserve">Terrorism: </w:t>
      </w:r>
      <w:r w:rsidRPr="005A31EB">
        <w:rPr>
          <w:lang w:val="en-GB"/>
        </w:rPr>
        <w:t>T</w:t>
      </w:r>
      <w:r w:rsidRPr="005A31EB">
        <w:rPr>
          <w:lang w:val="en-GB"/>
        </w:rPr>
        <w:t>he unlawful use of violence and intimidation, especially against civilians, in the pursuit of political aims.</w:t>
      </w:r>
    </w:p>
    <w:p w:rsidR="005A31EB" w:rsidRDefault="005A31EB">
      <w:pPr>
        <w:jc w:val="both"/>
        <w:rPr>
          <w:b/>
          <w:bCs/>
          <w:u w:val="single"/>
          <w:lang w:val="en-GB"/>
        </w:rPr>
      </w:pPr>
    </w:p>
    <w:p w:rsidR="002E1BEA" w:rsidRDefault="005A31EB">
      <w:pPr>
        <w:jc w:val="both"/>
        <w:rPr>
          <w:lang w:val="en-GB"/>
        </w:rPr>
      </w:pPr>
      <w:r>
        <w:rPr>
          <w:b/>
          <w:bCs/>
          <w:u w:val="single"/>
          <w:lang w:val="en-GB"/>
        </w:rPr>
        <w:t>Domestic:</w:t>
      </w:r>
      <w:r>
        <w:rPr>
          <w:lang w:val="en-GB"/>
        </w:rPr>
        <w:t xml:space="preserve"> Regarding to a person’s own country.</w:t>
      </w:r>
    </w:p>
    <w:p w:rsidR="005A31EB" w:rsidRPr="00E0094D" w:rsidRDefault="005A31EB">
      <w:pPr>
        <w:jc w:val="both"/>
        <w:rPr>
          <w:lang w:val="en-GB"/>
        </w:rPr>
      </w:pPr>
    </w:p>
    <w:p w:rsidR="002E1BEA" w:rsidRDefault="005A31EB">
      <w:pPr>
        <w:jc w:val="both"/>
        <w:rPr>
          <w:lang w:val="en-GB"/>
        </w:rPr>
      </w:pPr>
      <w:r>
        <w:rPr>
          <w:b/>
          <w:bCs/>
          <w:u w:val="single"/>
          <w:lang w:val="en-GB"/>
        </w:rPr>
        <w:t>International</w:t>
      </w:r>
      <w:r w:rsidR="002E1BEA" w:rsidRPr="00E0094D">
        <w:rPr>
          <w:b/>
          <w:bCs/>
          <w:u w:val="single"/>
          <w:lang w:val="en-GB"/>
        </w:rPr>
        <w:t>:</w:t>
      </w:r>
      <w:r w:rsidR="002E1BEA" w:rsidRPr="00E0094D">
        <w:rPr>
          <w:lang w:val="en-GB"/>
        </w:rPr>
        <w:t xml:space="preserve"> </w:t>
      </w:r>
      <w:r>
        <w:rPr>
          <w:lang w:val="en-GB"/>
        </w:rPr>
        <w:t>Involving more than one country.</w:t>
      </w:r>
    </w:p>
    <w:p w:rsidR="004F3242" w:rsidRDefault="004F3242">
      <w:pPr>
        <w:jc w:val="both"/>
        <w:rPr>
          <w:lang w:val="en-GB"/>
        </w:rPr>
      </w:pPr>
    </w:p>
    <w:p w:rsidR="004F3242" w:rsidRPr="004F3242" w:rsidRDefault="004F3242">
      <w:pPr>
        <w:jc w:val="both"/>
        <w:rPr>
          <w:b/>
          <w:bCs/>
          <w:u w:val="single"/>
          <w:lang w:val="en-GB"/>
        </w:rPr>
      </w:pPr>
      <w:r w:rsidRPr="004F3242">
        <w:rPr>
          <w:b/>
          <w:bCs/>
          <w:u w:val="single"/>
          <w:lang w:val="en-GB"/>
        </w:rPr>
        <w:t>Prevent</w:t>
      </w:r>
      <w:r>
        <w:rPr>
          <w:b/>
          <w:bCs/>
          <w:u w:val="single"/>
          <w:lang w:val="en-GB"/>
        </w:rPr>
        <w:t>ion</w:t>
      </w:r>
      <w:r w:rsidRPr="004F3242">
        <w:rPr>
          <w:b/>
          <w:bCs/>
          <w:u w:val="single"/>
          <w:lang w:val="en-GB"/>
        </w:rPr>
        <w:t>:</w:t>
      </w:r>
      <w:r w:rsidRPr="004F3242">
        <w:t xml:space="preserve"> </w:t>
      </w:r>
      <w:r w:rsidRPr="004F3242">
        <w:rPr>
          <w:color w:val="auto"/>
          <w:lang w:val="en-GB"/>
        </w:rPr>
        <w:t>T</w:t>
      </w:r>
      <w:r w:rsidRPr="004F3242">
        <w:rPr>
          <w:color w:val="auto"/>
          <w:lang w:val="en-GB"/>
        </w:rPr>
        <w:t xml:space="preserve">he </w:t>
      </w:r>
      <w:hyperlink r:id="rId5" w:tooltip="act" w:history="1">
        <w:r w:rsidRPr="004F3242">
          <w:rPr>
            <w:rStyle w:val="Hiperpovezava"/>
            <w:color w:val="auto"/>
            <w:u w:val="none"/>
            <w:lang w:val="en-GB"/>
          </w:rPr>
          <w:t>act</w:t>
        </w:r>
      </w:hyperlink>
      <w:r w:rsidRPr="004F3242">
        <w:rPr>
          <w:color w:val="auto"/>
          <w:lang w:val="en-GB"/>
        </w:rPr>
        <w:t xml:space="preserve"> of </w:t>
      </w:r>
      <w:hyperlink r:id="rId6" w:tooltip="stopping" w:history="1">
        <w:r w:rsidRPr="004F3242">
          <w:rPr>
            <w:rStyle w:val="Hiperpovezava"/>
            <w:color w:val="auto"/>
            <w:u w:val="none"/>
            <w:lang w:val="en-GB"/>
          </w:rPr>
          <w:t>stopping</w:t>
        </w:r>
      </w:hyperlink>
      <w:r w:rsidRPr="004F3242">
        <w:rPr>
          <w:color w:val="auto"/>
          <w:lang w:val="en-GB"/>
        </w:rPr>
        <w:t xml:space="preserve"> something from </w:t>
      </w:r>
      <w:hyperlink r:id="rId7" w:tooltip="happening" w:history="1">
        <w:r w:rsidRPr="004F3242">
          <w:rPr>
            <w:rStyle w:val="Hiperpovezava"/>
            <w:color w:val="auto"/>
            <w:u w:val="none"/>
            <w:lang w:val="en-GB"/>
          </w:rPr>
          <w:t>happening</w:t>
        </w:r>
      </w:hyperlink>
      <w:r w:rsidRPr="004F3242">
        <w:rPr>
          <w:color w:val="auto"/>
          <w:lang w:val="en-GB"/>
        </w:rPr>
        <w:t xml:space="preserve"> or of </w:t>
      </w:r>
      <w:hyperlink r:id="rId8" w:tooltip="stopping" w:history="1">
        <w:r w:rsidRPr="004F3242">
          <w:rPr>
            <w:rStyle w:val="Hiperpovezava"/>
            <w:color w:val="auto"/>
            <w:u w:val="none"/>
            <w:lang w:val="en-GB"/>
          </w:rPr>
          <w:t>stopping</w:t>
        </w:r>
      </w:hyperlink>
      <w:r w:rsidRPr="004F3242">
        <w:rPr>
          <w:color w:val="auto"/>
          <w:lang w:val="en-GB"/>
        </w:rPr>
        <w:t xml:space="preserve"> someone from doing something</w:t>
      </w:r>
      <w:r>
        <w:rPr>
          <w:color w:val="auto"/>
          <w:lang w:val="en-GB"/>
        </w:rPr>
        <w:t>.</w:t>
      </w:r>
      <w:r w:rsidRPr="004F3242">
        <w:rPr>
          <w:color w:val="auto"/>
          <w:lang w:val="en-GB"/>
        </w:rPr>
        <w:t xml:space="preserve"> </w:t>
      </w:r>
    </w:p>
    <w:p w:rsidR="002E1BEA" w:rsidRPr="00E0094D" w:rsidRDefault="002E1BEA">
      <w:pPr>
        <w:jc w:val="both"/>
        <w:rPr>
          <w:color w:val="auto"/>
          <w:lang w:val="en-GB"/>
        </w:rPr>
      </w:pPr>
    </w:p>
    <w:p w:rsidR="00E0094D" w:rsidRPr="00E0094D" w:rsidRDefault="00E0094D">
      <w:pPr>
        <w:jc w:val="both"/>
        <w:rPr>
          <w:color w:val="auto"/>
          <w:lang w:val="en-GB"/>
        </w:rPr>
      </w:pPr>
      <w:r w:rsidRPr="00E0094D">
        <w:rPr>
          <w:b/>
          <w:bCs/>
          <w:color w:val="auto"/>
          <w:u w:val="single"/>
          <w:lang w:val="en-GB"/>
        </w:rPr>
        <w:t>Law:</w:t>
      </w:r>
      <w:r w:rsidRPr="00E0094D">
        <w:rPr>
          <w:color w:val="auto"/>
          <w:lang w:val="en-GB"/>
        </w:rPr>
        <w:t xml:space="preserve"> A </w:t>
      </w:r>
      <w:hyperlink r:id="rId9" w:tooltip="rule" w:history="1">
        <w:r w:rsidRPr="00E0094D">
          <w:rPr>
            <w:rStyle w:val="Hiperpovezava"/>
            <w:color w:val="auto"/>
            <w:u w:val="none"/>
            <w:lang w:val="en-GB"/>
          </w:rPr>
          <w:t>rule</w:t>
        </w:r>
      </w:hyperlink>
      <w:r w:rsidRPr="00E0094D">
        <w:rPr>
          <w:color w:val="auto"/>
          <w:lang w:val="en-GB"/>
        </w:rPr>
        <w:t xml:space="preserve">, usually made by a </w:t>
      </w:r>
      <w:hyperlink r:id="rId10" w:tooltip="government" w:history="1">
        <w:r w:rsidRPr="00E0094D">
          <w:rPr>
            <w:rStyle w:val="Hiperpovezava"/>
            <w:color w:val="auto"/>
            <w:u w:val="none"/>
            <w:lang w:val="en-GB"/>
          </w:rPr>
          <w:t>government</w:t>
        </w:r>
      </w:hyperlink>
      <w:r w:rsidRPr="00E0094D">
        <w:rPr>
          <w:color w:val="auto"/>
          <w:lang w:val="en-GB"/>
        </w:rPr>
        <w:t xml:space="preserve">, that is used to </w:t>
      </w:r>
      <w:hyperlink r:id="rId11" w:tooltip="order" w:history="1">
        <w:r w:rsidRPr="00E0094D">
          <w:rPr>
            <w:rStyle w:val="Hiperpovezava"/>
            <w:color w:val="auto"/>
            <w:u w:val="none"/>
            <w:lang w:val="en-GB"/>
          </w:rPr>
          <w:t>order</w:t>
        </w:r>
      </w:hyperlink>
      <w:r w:rsidRPr="00E0094D">
        <w:rPr>
          <w:color w:val="auto"/>
          <w:lang w:val="en-GB"/>
        </w:rPr>
        <w:t xml:space="preserve"> the way in which a </w:t>
      </w:r>
      <w:hyperlink r:id="rId12" w:tooltip="society" w:history="1">
        <w:r w:rsidRPr="00E0094D">
          <w:rPr>
            <w:rStyle w:val="Hiperpovezava"/>
            <w:color w:val="auto"/>
            <w:u w:val="none"/>
            <w:lang w:val="en-GB"/>
          </w:rPr>
          <w:t>society</w:t>
        </w:r>
      </w:hyperlink>
      <w:r w:rsidRPr="00E0094D">
        <w:rPr>
          <w:color w:val="auto"/>
          <w:lang w:val="en-GB"/>
        </w:rPr>
        <w:t xml:space="preserve"> </w:t>
      </w:r>
      <w:hyperlink r:id="rId13" w:tooltip="behaves" w:history="1">
        <w:r w:rsidRPr="00E0094D">
          <w:rPr>
            <w:rStyle w:val="Hiperpovezava"/>
            <w:color w:val="auto"/>
            <w:u w:val="none"/>
            <w:lang w:val="en-GB"/>
          </w:rPr>
          <w:t>behaves</w:t>
        </w:r>
      </w:hyperlink>
      <w:r w:rsidRPr="00E0094D">
        <w:rPr>
          <w:color w:val="auto"/>
          <w:lang w:val="en-GB"/>
        </w:rPr>
        <w:t>.</w:t>
      </w:r>
    </w:p>
    <w:p w:rsidR="002E1BEA" w:rsidRPr="00E0094D" w:rsidRDefault="002E1BEA" w:rsidP="00E0094D">
      <w:pPr>
        <w:rPr>
          <w:lang w:val="en-GB"/>
        </w:rPr>
      </w:pPr>
    </w:p>
    <w:p w:rsidR="00E0094D" w:rsidRPr="00E0094D" w:rsidRDefault="00E0094D" w:rsidP="00992172">
      <w:pPr>
        <w:rPr>
          <w:b/>
          <w:lang w:val="en-GB"/>
        </w:rPr>
      </w:pPr>
      <w:r w:rsidRPr="00E0094D">
        <w:rPr>
          <w:b/>
          <w:bCs/>
          <w:u w:val="single"/>
          <w:lang w:val="en-GB"/>
        </w:rPr>
        <w:t>Juvenile offenders:</w:t>
      </w:r>
      <w:r w:rsidRPr="00E0094D">
        <w:rPr>
          <w:lang w:val="en-GB"/>
        </w:rPr>
        <w:t xml:space="preserve"> Criminals aged under 18 years at the time of their crime.</w:t>
      </w:r>
    </w:p>
    <w:p w:rsidR="00793BE3" w:rsidRDefault="00793BE3">
      <w:pPr>
        <w:rPr>
          <w:b/>
          <w:color w:val="FFC000"/>
          <w:sz w:val="28"/>
          <w:szCs w:val="28"/>
          <w:highlight w:val="white"/>
          <w:lang w:val="en-GB"/>
        </w:rPr>
      </w:pPr>
      <w:r>
        <w:rPr>
          <w:b/>
          <w:color w:val="FFC000"/>
          <w:sz w:val="28"/>
          <w:szCs w:val="28"/>
          <w:highlight w:val="white"/>
          <w:lang w:val="en-GB"/>
        </w:rPr>
        <w:br w:type="page"/>
      </w:r>
    </w:p>
    <w:p w:rsidR="0056373B" w:rsidRDefault="00B60077" w:rsidP="00E0094D">
      <w:pPr>
        <w:jc w:val="center"/>
        <w:rPr>
          <w:b/>
          <w:color w:val="FFC000"/>
          <w:sz w:val="28"/>
          <w:szCs w:val="28"/>
          <w:highlight w:val="white"/>
          <w:lang w:val="en-GB"/>
        </w:rPr>
      </w:pPr>
      <w:r w:rsidRPr="00E0094D">
        <w:rPr>
          <w:b/>
          <w:color w:val="FFC000"/>
          <w:sz w:val="28"/>
          <w:szCs w:val="28"/>
          <w:highlight w:val="white"/>
          <w:lang w:val="en-GB"/>
        </w:rPr>
        <w:lastRenderedPageBreak/>
        <w:t>BACKGROUND INFORMATION:</w:t>
      </w:r>
    </w:p>
    <w:p w:rsidR="00FA14DA" w:rsidRDefault="00FA14DA" w:rsidP="00FA14DA">
      <w:pPr>
        <w:jc w:val="both"/>
        <w:rPr>
          <w:sz w:val="24"/>
          <w:szCs w:val="24"/>
        </w:rPr>
      </w:pPr>
    </w:p>
    <w:p w:rsidR="005A31EB" w:rsidRPr="00FA14DA" w:rsidRDefault="00FA14DA" w:rsidP="00FA14DA">
      <w:pPr>
        <w:jc w:val="both"/>
        <w:rPr>
          <w:color w:val="auto"/>
          <w:lang w:val="en-GB"/>
        </w:rPr>
      </w:pPr>
      <w:r w:rsidRPr="00FF2966">
        <w:rPr>
          <w:sz w:val="24"/>
          <w:szCs w:val="24"/>
        </w:rPr>
        <w:t>BEGINNINGS:</w:t>
      </w:r>
      <w:r>
        <w:rPr>
          <w:sz w:val="30"/>
          <w:szCs w:val="30"/>
        </w:rPr>
        <w:t xml:space="preserve"> </w:t>
      </w:r>
      <w:r w:rsidR="00793BE3" w:rsidRPr="00FA14DA">
        <w:rPr>
          <w:color w:val="auto"/>
          <w:highlight w:val="white"/>
          <w:lang w:val="en-GB"/>
        </w:rPr>
        <w:t xml:space="preserve">Since the term terrorism can be broadly defined, the roots and practice can be traced at least to the </w:t>
      </w:r>
      <w:r>
        <w:rPr>
          <w:color w:val="auto"/>
          <w:highlight w:val="white"/>
          <w:lang w:val="en-GB"/>
        </w:rPr>
        <w:t xml:space="preserve">1st </w:t>
      </w:r>
      <w:r w:rsidR="00793BE3" w:rsidRPr="00FA14DA">
        <w:rPr>
          <w:color w:val="auto"/>
          <w:highlight w:val="white"/>
          <w:lang w:val="en-GB"/>
        </w:rPr>
        <w:t xml:space="preserve">century A.D., where Sicarii Zealots supposedly assassinated collaborators with Roman rule. But the term has firstly occurred, in English, during the French Revolution, when Jacobins, who ruled the revolutionary state employed violence, including the mass executions by guillotine. </w:t>
      </w:r>
      <w:r w:rsidRPr="00FA14DA">
        <w:rPr>
          <w:color w:val="auto"/>
          <w:lang w:val="en-GB"/>
        </w:rPr>
        <w:t xml:space="preserve">In 6th century A.D  </w:t>
      </w:r>
      <w:hyperlink r:id="rId14" w:tooltip="Judas of Galilee" w:history="1">
        <w:r w:rsidRPr="00FA14DA">
          <w:rPr>
            <w:rStyle w:val="Hiperpovezava"/>
            <w:color w:val="auto"/>
            <w:u w:val="none"/>
            <w:lang w:val="en-GB"/>
          </w:rPr>
          <w:t>Judas of Galilee</w:t>
        </w:r>
      </w:hyperlink>
      <w:r w:rsidRPr="00FA14DA">
        <w:rPr>
          <w:color w:val="auto"/>
          <w:lang w:val="en-GB"/>
        </w:rPr>
        <w:t xml:space="preserve"> formed a small and more extreme offshoot of the Zealots. Their efforts were also directed against Jewish "collaborators," including temple priests and other wealthy elites. In the late 11th century, the </w:t>
      </w:r>
      <w:hyperlink r:id="rId15" w:tooltip="Hashshashin" w:history="1">
        <w:r w:rsidRPr="00FA14DA">
          <w:rPr>
            <w:rStyle w:val="Hiperpovezava"/>
            <w:color w:val="auto"/>
            <w:u w:val="none"/>
            <w:lang w:val="en-GB"/>
          </w:rPr>
          <w:t>Hashshashin</w:t>
        </w:r>
      </w:hyperlink>
      <w:r w:rsidRPr="00FA14DA">
        <w:rPr>
          <w:color w:val="auto"/>
          <w:lang w:val="en-GB"/>
        </w:rPr>
        <w:t xml:space="preserve"> (a.k.a. the Assassins) arose, an offshoot of the </w:t>
      </w:r>
      <w:hyperlink r:id="rId16" w:tooltip="Isma'ili" w:history="1">
        <w:r w:rsidRPr="00FA14DA">
          <w:rPr>
            <w:rStyle w:val="Hiperpovezava"/>
            <w:color w:val="auto"/>
            <w:u w:val="none"/>
            <w:lang w:val="en-GB"/>
          </w:rPr>
          <w:t>Isma'ili</w:t>
        </w:r>
      </w:hyperlink>
      <w:r w:rsidRPr="00FA14DA">
        <w:rPr>
          <w:color w:val="auto"/>
          <w:lang w:val="en-GB"/>
        </w:rPr>
        <w:t xml:space="preserve"> sect of </w:t>
      </w:r>
      <w:hyperlink r:id="rId17" w:tooltip="Shia" w:history="1">
        <w:r w:rsidRPr="00FA14DA">
          <w:rPr>
            <w:rStyle w:val="Hiperpovezava"/>
            <w:color w:val="auto"/>
            <w:u w:val="none"/>
            <w:lang w:val="en-GB"/>
          </w:rPr>
          <w:t>Shia</w:t>
        </w:r>
      </w:hyperlink>
      <w:r w:rsidRPr="00FA14DA">
        <w:rPr>
          <w:color w:val="auto"/>
          <w:lang w:val="en-GB"/>
        </w:rPr>
        <w:t xml:space="preserve"> </w:t>
      </w:r>
      <w:hyperlink r:id="rId18" w:tooltip="Muslim" w:history="1">
        <w:r w:rsidRPr="00FA14DA">
          <w:rPr>
            <w:rStyle w:val="Hiperpovezava"/>
            <w:color w:val="auto"/>
            <w:u w:val="none"/>
            <w:lang w:val="en-GB"/>
          </w:rPr>
          <w:t>Muslims</w:t>
        </w:r>
      </w:hyperlink>
      <w:r w:rsidRPr="00FA14DA">
        <w:rPr>
          <w:color w:val="auto"/>
          <w:lang w:val="en-GB"/>
        </w:rPr>
        <w:t xml:space="preserve">. </w:t>
      </w:r>
      <w:r w:rsidRPr="00FA14DA">
        <w:rPr>
          <w:color w:val="auto"/>
          <w:highlight w:val="white"/>
          <w:lang w:val="en-GB"/>
        </w:rPr>
        <w:t xml:space="preserve">In 1605 there was an attempt to destroy the English Parliament including the Gunpowder plot. </w:t>
      </w:r>
      <w:r w:rsidRPr="00FA14DA">
        <w:rPr>
          <w:color w:val="auto"/>
          <w:lang w:val="en-GB"/>
        </w:rPr>
        <w:t xml:space="preserve">The </w:t>
      </w:r>
      <w:hyperlink r:id="rId19" w:tooltip="Sons of Liberty" w:history="1">
        <w:r w:rsidRPr="00FA14DA">
          <w:rPr>
            <w:rStyle w:val="Hiperpovezava"/>
            <w:color w:val="auto"/>
            <w:u w:val="none"/>
            <w:lang w:val="en-GB"/>
          </w:rPr>
          <w:t>Sons of Liberty</w:t>
        </w:r>
      </w:hyperlink>
      <w:r w:rsidRPr="00FA14DA">
        <w:rPr>
          <w:color w:val="auto"/>
          <w:lang w:val="en-GB"/>
        </w:rPr>
        <w:t xml:space="preserve"> was a clandestine group that formed in </w:t>
      </w:r>
      <w:hyperlink r:id="rId20" w:tooltip="Boston" w:history="1">
        <w:r w:rsidRPr="00FA14DA">
          <w:rPr>
            <w:rStyle w:val="Hiperpovezava"/>
            <w:color w:val="auto"/>
            <w:u w:val="none"/>
            <w:lang w:val="en-GB"/>
          </w:rPr>
          <w:t>Boston</w:t>
        </w:r>
      </w:hyperlink>
      <w:r w:rsidRPr="00FA14DA">
        <w:rPr>
          <w:color w:val="auto"/>
          <w:lang w:val="en-GB"/>
        </w:rPr>
        <w:t xml:space="preserve"> and </w:t>
      </w:r>
      <w:hyperlink r:id="rId21" w:tooltip="New York City" w:history="1">
        <w:r w:rsidRPr="00FA14DA">
          <w:rPr>
            <w:rStyle w:val="Hiperpovezava"/>
            <w:color w:val="auto"/>
            <w:u w:val="none"/>
            <w:lang w:val="en-GB"/>
          </w:rPr>
          <w:t>New York City</w:t>
        </w:r>
      </w:hyperlink>
      <w:r w:rsidRPr="00FA14DA">
        <w:rPr>
          <w:color w:val="auto"/>
          <w:lang w:val="en-GB"/>
        </w:rPr>
        <w:t xml:space="preserve"> in the 1770s. The groups engaged in several acts that could be considered terroristic. </w:t>
      </w:r>
      <w:r w:rsidR="00793BE3" w:rsidRPr="00FA14DA">
        <w:rPr>
          <w:color w:val="auto"/>
          <w:highlight w:val="white"/>
          <w:lang w:val="en-GB"/>
        </w:rPr>
        <w:t xml:space="preserve">The association of the term with governmental groups lasted only until the mid-19th century, later on it was also associated with non-governmental groups. The most prominent ideology linked with terrorism is often anarchism with rising nationalism and antimonarchism. Where at the end of the 19th century an anarchist group committed assassinations of a Russian Tsar and the U.S. President. In the 20th </w:t>
      </w:r>
      <w:r w:rsidRPr="00FA14DA">
        <w:rPr>
          <w:color w:val="auto"/>
          <w:highlight w:val="white"/>
          <w:lang w:val="en-GB"/>
        </w:rPr>
        <w:t>c</w:t>
      </w:r>
      <w:r w:rsidR="00793BE3" w:rsidRPr="00FA14DA">
        <w:rPr>
          <w:color w:val="auto"/>
          <w:highlight w:val="white"/>
          <w:lang w:val="en-GB"/>
        </w:rPr>
        <w:t xml:space="preserve">entury </w:t>
      </w:r>
      <w:r w:rsidRPr="00FA14DA">
        <w:rPr>
          <w:color w:val="auto"/>
          <w:highlight w:val="white"/>
          <w:lang w:val="en-GB"/>
        </w:rPr>
        <w:t>terrorism is continued to be associated with anarchist, fascist, socialist and nationalist groups, many of which were engaged in the third world anti- colonial struggles.</w:t>
      </w:r>
    </w:p>
    <w:p w:rsidR="00B10F51" w:rsidRDefault="00B10F51">
      <w:pPr>
        <w:jc w:val="both"/>
        <w:rPr>
          <w:lang w:val="en-GB"/>
        </w:rPr>
      </w:pPr>
    </w:p>
    <w:p w:rsidR="00E06269" w:rsidRDefault="00B10F51">
      <w:pPr>
        <w:jc w:val="both"/>
        <w:rPr>
          <w:sz w:val="24"/>
          <w:szCs w:val="24"/>
        </w:rPr>
      </w:pPr>
      <w:r w:rsidRPr="00FF2966">
        <w:rPr>
          <w:sz w:val="24"/>
          <w:szCs w:val="24"/>
        </w:rPr>
        <w:t xml:space="preserve">MODERN DAY </w:t>
      </w:r>
      <w:r w:rsidR="00235D5F">
        <w:rPr>
          <w:sz w:val="24"/>
          <w:szCs w:val="24"/>
        </w:rPr>
        <w:t>TERRORISM:</w:t>
      </w:r>
    </w:p>
    <w:p w:rsidR="00235D5F" w:rsidRDefault="004F25BE" w:rsidP="00235D5F">
      <w:pPr>
        <w:rPr>
          <w:lang w:val="en-GB"/>
        </w:rPr>
      </w:pPr>
      <w:r w:rsidRPr="004F25BE">
        <w:rPr>
          <w:lang w:val="en-GB"/>
        </w:rPr>
        <w:t>There are 5 types of terrorism: State-Sponsored terrorism, which consists of terrorist acts on a state or government by a state or government.</w:t>
      </w:r>
      <w:r>
        <w:rPr>
          <w:lang w:val="en-GB"/>
        </w:rPr>
        <w:t xml:space="preserve"> </w:t>
      </w:r>
      <w:r w:rsidRPr="004F25BE">
        <w:rPr>
          <w:lang w:val="en-GB"/>
        </w:rPr>
        <w:t>Dissent terrorism, which are terrorist groups which have rebelled against their government.</w:t>
      </w:r>
      <w:r>
        <w:rPr>
          <w:lang w:val="en-GB"/>
        </w:rPr>
        <w:t xml:space="preserve"> </w:t>
      </w:r>
      <w:r w:rsidRPr="004F25BE">
        <w:rPr>
          <w:lang w:val="en-GB"/>
        </w:rPr>
        <w:t>Terrorists and the Left and Right, which are groups rooted in political ideology.</w:t>
      </w:r>
      <w:r>
        <w:rPr>
          <w:lang w:val="en-GB"/>
        </w:rPr>
        <w:t xml:space="preserve"> </w:t>
      </w:r>
      <w:r w:rsidRPr="004F25BE">
        <w:rPr>
          <w:lang w:val="en-GB"/>
        </w:rPr>
        <w:t>Religious terrorism, which are terrorist groups which are extremely religiously motivated and</w:t>
      </w:r>
      <w:r>
        <w:rPr>
          <w:lang w:val="en-GB"/>
        </w:rPr>
        <w:t xml:space="preserve"> </w:t>
      </w:r>
      <w:r w:rsidRPr="004F25BE">
        <w:rPr>
          <w:lang w:val="en-GB"/>
        </w:rPr>
        <w:t xml:space="preserve">Criminal Terrorism, which are </w:t>
      </w:r>
      <w:r w:rsidR="00096A17" w:rsidRPr="004F25BE">
        <w:rPr>
          <w:lang w:val="en-GB"/>
        </w:rPr>
        <w:t>terrorists’</w:t>
      </w:r>
      <w:r w:rsidRPr="004F25BE">
        <w:rPr>
          <w:lang w:val="en-GB"/>
        </w:rPr>
        <w:t xml:space="preserve"> acts used to aid in crime and criminal profit.</w:t>
      </w:r>
      <w:r>
        <w:rPr>
          <w:lang w:val="en-GB"/>
        </w:rPr>
        <w:t xml:space="preserve"> </w:t>
      </w:r>
      <w:r w:rsidR="00235D5F" w:rsidRPr="00235D5F">
        <w:rPr>
          <w:lang w:val="en-GB"/>
        </w:rPr>
        <w:t>Terrorist current methods are: explosive devices, shootings and close quarter attacks, kidnappings, Chemical, Biological and Radiological Devices</w:t>
      </w:r>
      <w:r w:rsidR="00235D5F">
        <w:rPr>
          <w:lang w:val="en-GB"/>
        </w:rPr>
        <w:t>.</w:t>
      </w:r>
      <w:r w:rsidR="0025686E">
        <w:rPr>
          <w:lang w:val="en-GB"/>
        </w:rPr>
        <w:t xml:space="preserve"> We must be aware of the H.O.T. protocol which stands for: </w:t>
      </w:r>
      <w:r w:rsidR="0025686E" w:rsidRPr="009E1EFB">
        <w:rPr>
          <w:lang w:val="en-GB"/>
        </w:rPr>
        <w:t>HIDDEN-Not in general view and may have deliberately been positioned in a discrete area.</w:t>
      </w:r>
      <w:r w:rsidR="009E1EFB" w:rsidRPr="009E1EFB">
        <w:rPr>
          <w:lang w:val="en-GB"/>
        </w:rPr>
        <w:t xml:space="preserve"> </w:t>
      </w:r>
      <w:r w:rsidR="0025686E" w:rsidRPr="009E1EFB">
        <w:rPr>
          <w:lang w:val="en-GB"/>
        </w:rPr>
        <w:t>OBVIOUS-This is when the item is obviously suspicious, signs of tape, batteries, etc.</w:t>
      </w:r>
      <w:r w:rsidR="009E1EFB" w:rsidRPr="009E1EFB">
        <w:rPr>
          <w:lang w:val="en-GB"/>
        </w:rPr>
        <w:t xml:space="preserve"> </w:t>
      </w:r>
      <w:r w:rsidR="0025686E" w:rsidRPr="009E1EFB">
        <w:rPr>
          <w:lang w:val="en-GB"/>
        </w:rPr>
        <w:t>TYPICAL-Not typical of what is the normal everyday situation, out of the ordinary.</w:t>
      </w:r>
    </w:p>
    <w:p w:rsidR="004F25BE" w:rsidRPr="00235D5F" w:rsidRDefault="004F25BE" w:rsidP="004F25BE">
      <w:pPr>
        <w:jc w:val="center"/>
        <w:rPr>
          <w:lang w:val="en-GB"/>
        </w:rPr>
      </w:pPr>
      <w:r>
        <w:rPr>
          <w:noProof/>
        </w:rPr>
        <w:drawing>
          <wp:inline distT="0" distB="0" distL="0" distR="0" wp14:anchorId="2480163D" wp14:editId="60E1E7EB">
            <wp:extent cx="3938377" cy="2638425"/>
            <wp:effectExtent l="0" t="0" r="508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70371" cy="2726851"/>
                    </a:xfrm>
                    <a:prstGeom prst="rect">
                      <a:avLst/>
                    </a:prstGeom>
                  </pic:spPr>
                </pic:pic>
              </a:graphicData>
            </a:graphic>
          </wp:inline>
        </w:drawing>
      </w:r>
    </w:p>
    <w:p w:rsidR="008954C1" w:rsidRPr="00096A17" w:rsidRDefault="004F25BE" w:rsidP="00096A17">
      <w:pPr>
        <w:jc w:val="center"/>
        <w:rPr>
          <w:sz w:val="30"/>
          <w:szCs w:val="30"/>
          <w:lang w:val="en-GB"/>
        </w:rPr>
      </w:pPr>
      <w:r>
        <w:rPr>
          <w:noProof/>
        </w:rPr>
        <w:lastRenderedPageBreak/>
        <w:drawing>
          <wp:inline distT="0" distB="0" distL="0" distR="0" wp14:anchorId="220E4DFA" wp14:editId="50072E21">
            <wp:extent cx="5693464" cy="3619500"/>
            <wp:effectExtent l="0" t="0" r="254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85211" cy="3677826"/>
                    </a:xfrm>
                    <a:prstGeom prst="rect">
                      <a:avLst/>
                    </a:prstGeom>
                  </pic:spPr>
                </pic:pic>
              </a:graphicData>
            </a:graphic>
          </wp:inline>
        </w:drawing>
      </w:r>
    </w:p>
    <w:p w:rsidR="007724E9" w:rsidRDefault="007724E9" w:rsidP="008954C1">
      <w:pPr>
        <w:jc w:val="center"/>
        <w:rPr>
          <w:sz w:val="30"/>
          <w:szCs w:val="30"/>
        </w:rPr>
      </w:pPr>
    </w:p>
    <w:p w:rsidR="008954C1" w:rsidRDefault="008954C1" w:rsidP="008954C1">
      <w:pPr>
        <w:jc w:val="center"/>
        <w:rPr>
          <w:sz w:val="30"/>
          <w:szCs w:val="30"/>
        </w:rPr>
      </w:pPr>
    </w:p>
    <w:p w:rsidR="00414CD8" w:rsidRPr="00FF2966" w:rsidRDefault="00414CD8">
      <w:pPr>
        <w:jc w:val="both"/>
        <w:rPr>
          <w:sz w:val="24"/>
          <w:szCs w:val="24"/>
        </w:rPr>
      </w:pPr>
      <w:r w:rsidRPr="00FF2966">
        <w:rPr>
          <w:sz w:val="24"/>
          <w:szCs w:val="24"/>
        </w:rPr>
        <w:t>SHORT STATE</w:t>
      </w:r>
      <w:r w:rsidR="00096A17">
        <w:rPr>
          <w:sz w:val="24"/>
          <w:szCs w:val="24"/>
        </w:rPr>
        <w:t xml:space="preserve">MENTS TO </w:t>
      </w:r>
      <w:r w:rsidRPr="00FF2966">
        <w:rPr>
          <w:sz w:val="24"/>
          <w:szCs w:val="24"/>
        </w:rPr>
        <w:t>THINK ABOUT:</w:t>
      </w:r>
      <w:r w:rsidR="007724E9" w:rsidRPr="00FF2966">
        <w:rPr>
          <w:sz w:val="24"/>
          <w:szCs w:val="24"/>
        </w:rPr>
        <w:t xml:space="preserve"> </w:t>
      </w:r>
    </w:p>
    <w:p w:rsidR="00096A17" w:rsidRPr="00096A17" w:rsidRDefault="00096A17" w:rsidP="00414CD8">
      <w:pPr>
        <w:rPr>
          <w:lang w:val="en-GB"/>
        </w:rPr>
      </w:pPr>
      <w:r w:rsidRPr="00096A17">
        <w:rPr>
          <w:lang w:val="en-GB"/>
        </w:rPr>
        <w:t>Has the Patriot Act helped to make the US safer?</w:t>
      </w:r>
      <w:r w:rsidRPr="00096A17">
        <w:rPr>
          <w:lang w:val="en-GB"/>
        </w:rPr>
        <w:t xml:space="preserve"> </w:t>
      </w:r>
    </w:p>
    <w:p w:rsidR="008954C1" w:rsidRPr="00096A17" w:rsidRDefault="00096A17" w:rsidP="00414CD8">
      <w:pPr>
        <w:rPr>
          <w:lang w:val="en-GB"/>
        </w:rPr>
      </w:pPr>
      <w:r w:rsidRPr="00096A17">
        <w:rPr>
          <w:lang w:val="en-GB"/>
        </w:rPr>
        <w:t>Does data mining help prevent terroristic attacks?</w:t>
      </w:r>
    </w:p>
    <w:p w:rsidR="00096A17" w:rsidRPr="00096A17" w:rsidRDefault="00096A17" w:rsidP="00096A17">
      <w:pPr>
        <w:rPr>
          <w:lang w:val="en-GB"/>
        </w:rPr>
      </w:pPr>
      <w:r w:rsidRPr="00096A17">
        <w:rPr>
          <w:lang w:val="en-GB"/>
        </w:rPr>
        <w:t>Detect explosives and other weapons.</w:t>
      </w:r>
    </w:p>
    <w:p w:rsidR="00096A17" w:rsidRPr="00096A17" w:rsidRDefault="00096A17" w:rsidP="00096A17">
      <w:pPr>
        <w:rPr>
          <w:lang w:val="en-GB"/>
        </w:rPr>
      </w:pPr>
      <w:r w:rsidRPr="00096A17">
        <w:rPr>
          <w:lang w:val="en-GB"/>
        </w:rPr>
        <w:t>Help protecting critical infrastructure and cyber networks from attack.</w:t>
      </w:r>
    </w:p>
    <w:p w:rsidR="00096A17" w:rsidRPr="00096A17" w:rsidRDefault="00096A17" w:rsidP="00096A17">
      <w:pPr>
        <w:rPr>
          <w:lang w:val="en-GB"/>
        </w:rPr>
      </w:pPr>
      <w:r w:rsidRPr="00096A17">
        <w:rPr>
          <w:lang w:val="en-GB"/>
        </w:rPr>
        <w:t>Build information-sharing partnerships.</w:t>
      </w:r>
    </w:p>
    <w:p w:rsidR="008954C1" w:rsidRDefault="008954C1">
      <w:pPr>
        <w:jc w:val="both"/>
        <w:rPr>
          <w:lang w:val="en-GB"/>
        </w:rPr>
      </w:pPr>
    </w:p>
    <w:p w:rsidR="0056373B" w:rsidRPr="00E0094D" w:rsidRDefault="0056373B">
      <w:pPr>
        <w:jc w:val="both"/>
        <w:rPr>
          <w:b/>
          <w:highlight w:val="white"/>
          <w:lang w:val="en-GB"/>
        </w:rPr>
      </w:pPr>
    </w:p>
    <w:p w:rsidR="0056373B" w:rsidRPr="008954C1" w:rsidRDefault="00B60077" w:rsidP="008954C1">
      <w:pPr>
        <w:jc w:val="center"/>
        <w:rPr>
          <w:b/>
          <w:color w:val="FFC000"/>
          <w:sz w:val="28"/>
          <w:szCs w:val="28"/>
          <w:highlight w:val="white"/>
          <w:lang w:val="en-GB"/>
        </w:rPr>
      </w:pPr>
      <w:r w:rsidRPr="008954C1">
        <w:rPr>
          <w:b/>
          <w:color w:val="FFC000"/>
          <w:sz w:val="28"/>
          <w:szCs w:val="28"/>
          <w:highlight w:val="white"/>
          <w:lang w:val="en-GB"/>
        </w:rPr>
        <w:t>POSSIBLE SOLUTIONS:</w:t>
      </w:r>
    </w:p>
    <w:p w:rsidR="00960697" w:rsidRDefault="00B60077">
      <w:pPr>
        <w:jc w:val="both"/>
        <w:rPr>
          <w:highlight w:val="white"/>
          <w:lang w:val="en-GB"/>
        </w:rPr>
      </w:pPr>
      <w:r w:rsidRPr="00E0094D">
        <w:rPr>
          <w:highlight w:val="white"/>
          <w:lang w:val="en-GB"/>
        </w:rPr>
        <w:t xml:space="preserve">Delegates and member states should focus </w:t>
      </w:r>
      <w:r w:rsidR="00096A17">
        <w:rPr>
          <w:highlight w:val="white"/>
          <w:lang w:val="en-GB"/>
        </w:rPr>
        <w:t>whether or not and in which ways should we prevent terrorist attacks</w:t>
      </w:r>
      <w:r w:rsidR="00960697" w:rsidRPr="00960697">
        <w:rPr>
          <w:highlight w:val="white"/>
          <w:lang w:val="en-GB"/>
        </w:rPr>
        <w:t xml:space="preserve"> </w:t>
      </w:r>
      <w:r w:rsidR="00960697">
        <w:rPr>
          <w:highlight w:val="white"/>
          <w:lang w:val="en-GB"/>
        </w:rPr>
        <w:t>Terrorism has been a serious threat for ages but since the 9.11. I believe we are more aware of them. Since it can happen in any given point even to us, I believe this matter needs to be discussed, maybe we even innovate something.</w:t>
      </w:r>
      <w:r w:rsidR="00096A17">
        <w:rPr>
          <w:highlight w:val="white"/>
          <w:lang w:val="en-GB"/>
        </w:rPr>
        <w:t xml:space="preserve"> </w:t>
      </w:r>
      <w:r w:rsidR="00960697">
        <w:rPr>
          <w:highlight w:val="white"/>
          <w:lang w:val="en-GB"/>
        </w:rPr>
        <w:t>Maybe there’s a need of increased informing of any suspicious acts. As for the cyber terrorism the agencies, companies etc. should have a proper firewall and maybe even use data coding. On the other hand, different types of places, events should have a technology that detects advanced explosives or weapons, it should rather beep twice a day than to risk again 700 lives. There could also be a scheme made on how different companies would share information and give each other the silent heads up. Compromises in the debate will be needed.</w:t>
      </w:r>
    </w:p>
    <w:p w:rsidR="00960697" w:rsidRDefault="00960697">
      <w:pPr>
        <w:jc w:val="both"/>
        <w:rPr>
          <w:highlight w:val="white"/>
          <w:lang w:val="en-GB"/>
        </w:rPr>
      </w:pPr>
    </w:p>
    <w:p w:rsidR="0056373B" w:rsidRPr="00E0094D" w:rsidRDefault="00096A17" w:rsidP="00096A17">
      <w:pPr>
        <w:rPr>
          <w:highlight w:val="white"/>
          <w:lang w:val="en-GB"/>
        </w:rPr>
      </w:pPr>
      <w:r>
        <w:rPr>
          <w:highlight w:val="white"/>
          <w:lang w:val="en-GB"/>
        </w:rPr>
        <w:br w:type="page"/>
      </w:r>
    </w:p>
    <w:p w:rsidR="0056373B" w:rsidRPr="00D10623" w:rsidRDefault="00B60077" w:rsidP="00D10623">
      <w:pPr>
        <w:jc w:val="center"/>
        <w:rPr>
          <w:b/>
          <w:color w:val="FFC000"/>
          <w:sz w:val="28"/>
          <w:szCs w:val="28"/>
          <w:highlight w:val="white"/>
          <w:lang w:val="en-GB"/>
        </w:rPr>
      </w:pPr>
      <w:r w:rsidRPr="00D10623">
        <w:rPr>
          <w:b/>
          <w:color w:val="FFC000"/>
          <w:sz w:val="28"/>
          <w:szCs w:val="28"/>
          <w:highlight w:val="white"/>
          <w:lang w:val="en-GB"/>
        </w:rPr>
        <w:lastRenderedPageBreak/>
        <w:t>NOTE F</w:t>
      </w:r>
      <w:bookmarkStart w:id="0" w:name="_GoBack"/>
      <w:bookmarkEnd w:id="0"/>
      <w:r w:rsidRPr="00D10623">
        <w:rPr>
          <w:b/>
          <w:color w:val="FFC000"/>
          <w:sz w:val="28"/>
          <w:szCs w:val="28"/>
          <w:highlight w:val="white"/>
          <w:lang w:val="en-GB"/>
        </w:rPr>
        <w:t>ROM CHAIR:</w:t>
      </w:r>
    </w:p>
    <w:p w:rsidR="00960697" w:rsidRDefault="00D10623">
      <w:pPr>
        <w:rPr>
          <w:highlight w:val="white"/>
          <w:lang w:val="en-GB"/>
        </w:rPr>
      </w:pPr>
      <w:r>
        <w:rPr>
          <w:highlight w:val="white"/>
          <w:lang w:val="en-GB"/>
        </w:rPr>
        <w:t>Dear delegate,</w:t>
      </w:r>
    </w:p>
    <w:p w:rsidR="00D10623" w:rsidRDefault="00D10623">
      <w:pPr>
        <w:rPr>
          <w:highlight w:val="white"/>
          <w:lang w:val="en-GB"/>
        </w:rPr>
      </w:pPr>
      <w:r>
        <w:rPr>
          <w:highlight w:val="white"/>
          <w:lang w:val="en-GB"/>
        </w:rPr>
        <w:t xml:space="preserve">I hope you got some useful information from this chair report. Since the report is a kind of guidance, I suggest you search for more articles, books, laws etc. regarding your country. I strongly believe you are capable of writing a policy statement and a resolution on this topic. But do not forget, you are representing the believes of the country you have been given. You’re going to do great! </w:t>
      </w:r>
      <w:r w:rsidR="00FF2966">
        <w:rPr>
          <w:highlight w:val="white"/>
          <w:lang w:val="en-GB"/>
        </w:rPr>
        <w:t>I believe we’re going to have an amazing debate on this topic and will make an outstanding resolution, full of compromises and fairness for all.</w:t>
      </w:r>
    </w:p>
    <w:p w:rsidR="0056373B" w:rsidRDefault="00FF2966">
      <w:pPr>
        <w:jc w:val="both"/>
        <w:rPr>
          <w:highlight w:val="white"/>
          <w:lang w:val="en-GB"/>
        </w:rPr>
      </w:pPr>
      <w:r>
        <w:rPr>
          <w:highlight w:val="white"/>
          <w:lang w:val="en-GB"/>
        </w:rPr>
        <w:t>I am truly looking forward to seeing and meeting you in Ptuj!</w:t>
      </w:r>
    </w:p>
    <w:p w:rsidR="00FF2966" w:rsidRPr="00E0094D" w:rsidRDefault="00FF2966">
      <w:pPr>
        <w:jc w:val="both"/>
        <w:rPr>
          <w:b/>
          <w:highlight w:val="white"/>
          <w:lang w:val="en-GB"/>
        </w:rPr>
      </w:pPr>
    </w:p>
    <w:p w:rsidR="0056373B" w:rsidRPr="00FF2966" w:rsidRDefault="00B60077" w:rsidP="00FF2966">
      <w:pPr>
        <w:jc w:val="center"/>
        <w:rPr>
          <w:b/>
          <w:color w:val="FFC000"/>
          <w:sz w:val="28"/>
          <w:szCs w:val="28"/>
          <w:highlight w:val="white"/>
          <w:lang w:val="en-GB"/>
        </w:rPr>
      </w:pPr>
      <w:r w:rsidRPr="00FF2966">
        <w:rPr>
          <w:b/>
          <w:color w:val="FFC000"/>
          <w:sz w:val="28"/>
          <w:szCs w:val="28"/>
          <w:highlight w:val="white"/>
          <w:lang w:val="en-GB"/>
        </w:rPr>
        <w:t>USEFUL LINKS:</w:t>
      </w:r>
    </w:p>
    <w:p w:rsidR="003C40C1" w:rsidRPr="003C40C1" w:rsidRDefault="003C40C1" w:rsidP="00FF2966">
      <w:pPr>
        <w:pStyle w:val="Odstavekseznama"/>
        <w:numPr>
          <w:ilvl w:val="0"/>
          <w:numId w:val="2"/>
        </w:numPr>
        <w:jc w:val="both"/>
        <w:rPr>
          <w:lang w:val="en-GB"/>
        </w:rPr>
      </w:pPr>
      <w:hyperlink r:id="rId24" w:history="1">
        <w:r w:rsidRPr="00BF6024">
          <w:rPr>
            <w:rStyle w:val="Hiperpovezava"/>
          </w:rPr>
          <w:t>https://www.state.gov/reports/country-reports-on-terrorism-2017/</w:t>
        </w:r>
      </w:hyperlink>
    </w:p>
    <w:p w:rsidR="003C40C1" w:rsidRDefault="003C40C1" w:rsidP="00FF2966">
      <w:pPr>
        <w:pStyle w:val="Odstavekseznama"/>
        <w:numPr>
          <w:ilvl w:val="0"/>
          <w:numId w:val="2"/>
        </w:numPr>
        <w:jc w:val="both"/>
      </w:pPr>
      <w:hyperlink r:id="rId25" w:history="1">
        <w:r w:rsidRPr="00BF6024">
          <w:rPr>
            <w:rStyle w:val="Hiperpovezava"/>
          </w:rPr>
          <w:t>https://en.wikipedia.org/wiki/Number_of_terrorist_incidents_by_country</w:t>
        </w:r>
      </w:hyperlink>
    </w:p>
    <w:p w:rsidR="003C40C1" w:rsidRDefault="004F25BE" w:rsidP="00FF2966">
      <w:pPr>
        <w:pStyle w:val="Odstavekseznama"/>
        <w:numPr>
          <w:ilvl w:val="0"/>
          <w:numId w:val="2"/>
        </w:numPr>
        <w:jc w:val="both"/>
      </w:pPr>
      <w:hyperlink r:id="rId26" w:history="1">
        <w:r w:rsidRPr="00BF6024">
          <w:rPr>
            <w:rStyle w:val="Hiperpovezava"/>
          </w:rPr>
          <w:t>https://ourworldindata.org/terrorism</w:t>
        </w:r>
      </w:hyperlink>
    </w:p>
    <w:p w:rsidR="00992172" w:rsidRDefault="00992172" w:rsidP="00437A8C">
      <w:pPr>
        <w:pStyle w:val="Odstavekseznama"/>
        <w:numPr>
          <w:ilvl w:val="0"/>
          <w:numId w:val="2"/>
        </w:numPr>
        <w:jc w:val="both"/>
        <w:rPr>
          <w:lang w:val="en-GB"/>
        </w:rPr>
      </w:pPr>
      <w:r>
        <w:rPr>
          <w:lang w:val="en-GB"/>
        </w:rPr>
        <w:t xml:space="preserve">How to write a resolution: </w:t>
      </w:r>
      <w:hyperlink r:id="rId27" w:history="1">
        <w:r w:rsidRPr="000930E8">
          <w:rPr>
            <w:rStyle w:val="Hiperpovezava"/>
            <w:lang w:val="en-GB"/>
          </w:rPr>
          <w:t>https://bestdelegate.com/model-un-made-easy-how-to-write-a-resolution/</w:t>
        </w:r>
      </w:hyperlink>
    </w:p>
    <w:p w:rsidR="00992172" w:rsidRDefault="00992172" w:rsidP="00437A8C">
      <w:pPr>
        <w:pStyle w:val="Odstavekseznama"/>
        <w:numPr>
          <w:ilvl w:val="0"/>
          <w:numId w:val="2"/>
        </w:numPr>
        <w:jc w:val="both"/>
        <w:rPr>
          <w:lang w:val="en-GB"/>
        </w:rPr>
      </w:pPr>
      <w:r>
        <w:rPr>
          <w:lang w:val="en-GB"/>
        </w:rPr>
        <w:t xml:space="preserve">Sample policy statement: </w:t>
      </w:r>
      <w:hyperlink r:id="rId28" w:history="1">
        <w:r w:rsidRPr="000930E8">
          <w:rPr>
            <w:rStyle w:val="Hiperpovezava"/>
            <w:lang w:val="en-GB"/>
          </w:rPr>
          <w:t>https://firebird-tours.com/wp-content/dokumente/Sample%20Policy%20Statement.pdf</w:t>
        </w:r>
      </w:hyperlink>
    </w:p>
    <w:p w:rsidR="00992172" w:rsidRPr="00FF2966" w:rsidRDefault="00992172" w:rsidP="00992172">
      <w:pPr>
        <w:pStyle w:val="Odstavekseznama"/>
        <w:jc w:val="both"/>
        <w:rPr>
          <w:lang w:val="en-GB"/>
        </w:rPr>
      </w:pPr>
    </w:p>
    <w:sectPr w:rsidR="00992172" w:rsidRPr="00FF2966">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52892"/>
    <w:multiLevelType w:val="hybridMultilevel"/>
    <w:tmpl w:val="371812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9AE531D"/>
    <w:multiLevelType w:val="multilevel"/>
    <w:tmpl w:val="7C7A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10EF8"/>
    <w:multiLevelType w:val="multilevel"/>
    <w:tmpl w:val="076C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53054"/>
    <w:multiLevelType w:val="hybridMultilevel"/>
    <w:tmpl w:val="7C4E5CDC"/>
    <w:lvl w:ilvl="0" w:tplc="9CF4C3B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3B"/>
    <w:rsid w:val="00096A17"/>
    <w:rsid w:val="000D3AF9"/>
    <w:rsid w:val="001B326F"/>
    <w:rsid w:val="001F719F"/>
    <w:rsid w:val="00235D5F"/>
    <w:rsid w:val="0025686E"/>
    <w:rsid w:val="002E1BEA"/>
    <w:rsid w:val="0039579A"/>
    <w:rsid w:val="003C40C1"/>
    <w:rsid w:val="00414CD8"/>
    <w:rsid w:val="004F25BE"/>
    <w:rsid w:val="004F3242"/>
    <w:rsid w:val="0056373B"/>
    <w:rsid w:val="005A31EB"/>
    <w:rsid w:val="007724E9"/>
    <w:rsid w:val="00793BE3"/>
    <w:rsid w:val="007B6641"/>
    <w:rsid w:val="008954C1"/>
    <w:rsid w:val="00960697"/>
    <w:rsid w:val="00992172"/>
    <w:rsid w:val="009E1EFB"/>
    <w:rsid w:val="00AA50CE"/>
    <w:rsid w:val="00AE5B24"/>
    <w:rsid w:val="00B10F51"/>
    <w:rsid w:val="00B60077"/>
    <w:rsid w:val="00C0650E"/>
    <w:rsid w:val="00D10623"/>
    <w:rsid w:val="00E0094D"/>
    <w:rsid w:val="00E06269"/>
    <w:rsid w:val="00EA7777"/>
    <w:rsid w:val="00FA14DA"/>
    <w:rsid w:val="00FF29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B3D4"/>
  <w15:docId w15:val="{86381FB8-E884-4EFA-9DED-DE3A96F3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sl" w:eastAsia="sl-SI"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character" w:styleId="Hiperpovezava">
    <w:name w:val="Hyperlink"/>
    <w:basedOn w:val="Privzetapisavaodstavka"/>
    <w:uiPriority w:val="99"/>
    <w:unhideWhenUsed/>
    <w:rsid w:val="00AA50CE"/>
    <w:rPr>
      <w:color w:val="0000FF"/>
      <w:u w:val="single"/>
    </w:rPr>
  </w:style>
  <w:style w:type="character" w:customStyle="1" w:styleId="eg">
    <w:name w:val="eg"/>
    <w:basedOn w:val="Privzetapisavaodstavka"/>
    <w:rsid w:val="002E1BEA"/>
  </w:style>
  <w:style w:type="character" w:styleId="Nerazreenaomemba">
    <w:name w:val="Unresolved Mention"/>
    <w:basedOn w:val="Privzetapisavaodstavka"/>
    <w:uiPriority w:val="99"/>
    <w:semiHidden/>
    <w:unhideWhenUsed/>
    <w:rsid w:val="00FF2966"/>
    <w:rPr>
      <w:color w:val="605E5C"/>
      <w:shd w:val="clear" w:color="auto" w:fill="E1DFDD"/>
    </w:rPr>
  </w:style>
  <w:style w:type="paragraph" w:styleId="Odstavekseznama">
    <w:name w:val="List Paragraph"/>
    <w:basedOn w:val="Navaden"/>
    <w:uiPriority w:val="34"/>
    <w:qFormat/>
    <w:rsid w:val="00FF2966"/>
    <w:pPr>
      <w:ind w:left="720"/>
      <w:contextualSpacing/>
    </w:pPr>
  </w:style>
  <w:style w:type="character" w:customStyle="1" w:styleId="authorortitle">
    <w:name w:val="authorortitle"/>
    <w:basedOn w:val="Privzetapisavaodstavka"/>
    <w:rsid w:val="00992172"/>
  </w:style>
  <w:style w:type="paragraph" w:styleId="Navadensplet">
    <w:name w:val="Normal (Web)"/>
    <w:basedOn w:val="Navaden"/>
    <w:uiPriority w:val="99"/>
    <w:unhideWhenUsed/>
    <w:rsid w:val="005A31E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sl-SI"/>
    </w:rPr>
  </w:style>
  <w:style w:type="character" w:styleId="Krepko">
    <w:name w:val="Strong"/>
    <w:basedOn w:val="Privzetapisavaodstavka"/>
    <w:uiPriority w:val="22"/>
    <w:qFormat/>
    <w:rsid w:val="004F25BE"/>
    <w:rPr>
      <w:b/>
      <w:bCs/>
    </w:rPr>
  </w:style>
  <w:style w:type="character" w:customStyle="1" w:styleId="ls6">
    <w:name w:val="ls6"/>
    <w:basedOn w:val="Privzetapisavaodstavka"/>
    <w:rsid w:val="004F25BE"/>
  </w:style>
  <w:style w:type="character" w:customStyle="1" w:styleId="ff2">
    <w:name w:val="ff2"/>
    <w:basedOn w:val="Privzetapisavaodstavka"/>
    <w:rsid w:val="004F2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921832">
      <w:bodyDiv w:val="1"/>
      <w:marLeft w:val="0"/>
      <w:marRight w:val="0"/>
      <w:marTop w:val="0"/>
      <w:marBottom w:val="0"/>
      <w:divBdr>
        <w:top w:val="none" w:sz="0" w:space="0" w:color="auto"/>
        <w:left w:val="none" w:sz="0" w:space="0" w:color="auto"/>
        <w:bottom w:val="none" w:sz="0" w:space="0" w:color="auto"/>
        <w:right w:val="none" w:sz="0" w:space="0" w:color="auto"/>
      </w:divBdr>
      <w:divsChild>
        <w:div w:id="127087830">
          <w:marLeft w:val="0"/>
          <w:marRight w:val="0"/>
          <w:marTop w:val="0"/>
          <w:marBottom w:val="0"/>
          <w:divBdr>
            <w:top w:val="none" w:sz="0" w:space="0" w:color="auto"/>
            <w:left w:val="none" w:sz="0" w:space="0" w:color="auto"/>
            <w:bottom w:val="none" w:sz="0" w:space="0" w:color="auto"/>
            <w:right w:val="none" w:sz="0" w:space="0" w:color="auto"/>
          </w:divBdr>
        </w:div>
        <w:div w:id="9720043">
          <w:marLeft w:val="0"/>
          <w:marRight w:val="0"/>
          <w:marTop w:val="0"/>
          <w:marBottom w:val="0"/>
          <w:divBdr>
            <w:top w:val="none" w:sz="0" w:space="0" w:color="auto"/>
            <w:left w:val="none" w:sz="0" w:space="0" w:color="auto"/>
            <w:bottom w:val="none" w:sz="0" w:space="0" w:color="auto"/>
            <w:right w:val="none" w:sz="0" w:space="0" w:color="auto"/>
          </w:divBdr>
        </w:div>
        <w:div w:id="1959994250">
          <w:marLeft w:val="0"/>
          <w:marRight w:val="0"/>
          <w:marTop w:val="0"/>
          <w:marBottom w:val="0"/>
          <w:divBdr>
            <w:top w:val="none" w:sz="0" w:space="0" w:color="auto"/>
            <w:left w:val="none" w:sz="0" w:space="0" w:color="auto"/>
            <w:bottom w:val="none" w:sz="0" w:space="0" w:color="auto"/>
            <w:right w:val="none" w:sz="0" w:space="0" w:color="auto"/>
          </w:divBdr>
        </w:div>
        <w:div w:id="1974671836">
          <w:marLeft w:val="0"/>
          <w:marRight w:val="0"/>
          <w:marTop w:val="0"/>
          <w:marBottom w:val="0"/>
          <w:divBdr>
            <w:top w:val="none" w:sz="0" w:space="0" w:color="auto"/>
            <w:left w:val="none" w:sz="0" w:space="0" w:color="auto"/>
            <w:bottom w:val="none" w:sz="0" w:space="0" w:color="auto"/>
            <w:right w:val="none" w:sz="0" w:space="0" w:color="auto"/>
          </w:divBdr>
        </w:div>
        <w:div w:id="515852499">
          <w:marLeft w:val="0"/>
          <w:marRight w:val="0"/>
          <w:marTop w:val="0"/>
          <w:marBottom w:val="0"/>
          <w:divBdr>
            <w:top w:val="none" w:sz="0" w:space="0" w:color="auto"/>
            <w:left w:val="none" w:sz="0" w:space="0" w:color="auto"/>
            <w:bottom w:val="none" w:sz="0" w:space="0" w:color="auto"/>
            <w:right w:val="none" w:sz="0" w:space="0" w:color="auto"/>
          </w:divBdr>
        </w:div>
        <w:div w:id="1379664935">
          <w:marLeft w:val="0"/>
          <w:marRight w:val="0"/>
          <w:marTop w:val="0"/>
          <w:marBottom w:val="0"/>
          <w:divBdr>
            <w:top w:val="none" w:sz="0" w:space="0" w:color="auto"/>
            <w:left w:val="none" w:sz="0" w:space="0" w:color="auto"/>
            <w:bottom w:val="none" w:sz="0" w:space="0" w:color="auto"/>
            <w:right w:val="none" w:sz="0" w:space="0" w:color="auto"/>
          </w:divBdr>
        </w:div>
        <w:div w:id="1606769831">
          <w:marLeft w:val="0"/>
          <w:marRight w:val="0"/>
          <w:marTop w:val="0"/>
          <w:marBottom w:val="0"/>
          <w:divBdr>
            <w:top w:val="none" w:sz="0" w:space="0" w:color="auto"/>
            <w:left w:val="none" w:sz="0" w:space="0" w:color="auto"/>
            <w:bottom w:val="none" w:sz="0" w:space="0" w:color="auto"/>
            <w:right w:val="none" w:sz="0" w:space="0" w:color="auto"/>
          </w:divBdr>
        </w:div>
        <w:div w:id="242954456">
          <w:marLeft w:val="0"/>
          <w:marRight w:val="0"/>
          <w:marTop w:val="0"/>
          <w:marBottom w:val="0"/>
          <w:divBdr>
            <w:top w:val="none" w:sz="0" w:space="0" w:color="auto"/>
            <w:left w:val="none" w:sz="0" w:space="0" w:color="auto"/>
            <w:bottom w:val="none" w:sz="0" w:space="0" w:color="auto"/>
            <w:right w:val="none" w:sz="0" w:space="0" w:color="auto"/>
          </w:divBdr>
        </w:div>
        <w:div w:id="1463964069">
          <w:marLeft w:val="0"/>
          <w:marRight w:val="0"/>
          <w:marTop w:val="0"/>
          <w:marBottom w:val="0"/>
          <w:divBdr>
            <w:top w:val="none" w:sz="0" w:space="0" w:color="auto"/>
            <w:left w:val="none" w:sz="0" w:space="0" w:color="auto"/>
            <w:bottom w:val="none" w:sz="0" w:space="0" w:color="auto"/>
            <w:right w:val="none" w:sz="0" w:space="0" w:color="auto"/>
          </w:divBdr>
        </w:div>
        <w:div w:id="1196387775">
          <w:marLeft w:val="0"/>
          <w:marRight w:val="0"/>
          <w:marTop w:val="0"/>
          <w:marBottom w:val="0"/>
          <w:divBdr>
            <w:top w:val="none" w:sz="0" w:space="0" w:color="auto"/>
            <w:left w:val="none" w:sz="0" w:space="0" w:color="auto"/>
            <w:bottom w:val="none" w:sz="0" w:space="0" w:color="auto"/>
            <w:right w:val="none" w:sz="0" w:space="0" w:color="auto"/>
          </w:divBdr>
        </w:div>
        <w:div w:id="1450582652">
          <w:marLeft w:val="0"/>
          <w:marRight w:val="0"/>
          <w:marTop w:val="0"/>
          <w:marBottom w:val="0"/>
          <w:divBdr>
            <w:top w:val="none" w:sz="0" w:space="0" w:color="auto"/>
            <w:left w:val="none" w:sz="0" w:space="0" w:color="auto"/>
            <w:bottom w:val="none" w:sz="0" w:space="0" w:color="auto"/>
            <w:right w:val="none" w:sz="0" w:space="0" w:color="auto"/>
          </w:divBdr>
        </w:div>
        <w:div w:id="167864353">
          <w:marLeft w:val="0"/>
          <w:marRight w:val="0"/>
          <w:marTop w:val="0"/>
          <w:marBottom w:val="0"/>
          <w:divBdr>
            <w:top w:val="none" w:sz="0" w:space="0" w:color="auto"/>
            <w:left w:val="none" w:sz="0" w:space="0" w:color="auto"/>
            <w:bottom w:val="none" w:sz="0" w:space="0" w:color="auto"/>
            <w:right w:val="none" w:sz="0" w:space="0" w:color="auto"/>
          </w:divBdr>
        </w:div>
        <w:div w:id="1716004220">
          <w:marLeft w:val="0"/>
          <w:marRight w:val="0"/>
          <w:marTop w:val="0"/>
          <w:marBottom w:val="0"/>
          <w:divBdr>
            <w:top w:val="none" w:sz="0" w:space="0" w:color="auto"/>
            <w:left w:val="none" w:sz="0" w:space="0" w:color="auto"/>
            <w:bottom w:val="none" w:sz="0" w:space="0" w:color="auto"/>
            <w:right w:val="none" w:sz="0" w:space="0" w:color="auto"/>
          </w:divBdr>
        </w:div>
        <w:div w:id="672757191">
          <w:marLeft w:val="0"/>
          <w:marRight w:val="0"/>
          <w:marTop w:val="0"/>
          <w:marBottom w:val="0"/>
          <w:divBdr>
            <w:top w:val="none" w:sz="0" w:space="0" w:color="auto"/>
            <w:left w:val="none" w:sz="0" w:space="0" w:color="auto"/>
            <w:bottom w:val="none" w:sz="0" w:space="0" w:color="auto"/>
            <w:right w:val="none" w:sz="0" w:space="0" w:color="auto"/>
          </w:divBdr>
        </w:div>
      </w:divsChild>
    </w:div>
    <w:div w:id="464930637">
      <w:bodyDiv w:val="1"/>
      <w:marLeft w:val="0"/>
      <w:marRight w:val="0"/>
      <w:marTop w:val="0"/>
      <w:marBottom w:val="0"/>
      <w:divBdr>
        <w:top w:val="none" w:sz="0" w:space="0" w:color="auto"/>
        <w:left w:val="none" w:sz="0" w:space="0" w:color="auto"/>
        <w:bottom w:val="none" w:sz="0" w:space="0" w:color="auto"/>
        <w:right w:val="none" w:sz="0" w:space="0" w:color="auto"/>
      </w:divBdr>
      <w:divsChild>
        <w:div w:id="1535462176">
          <w:marLeft w:val="0"/>
          <w:marRight w:val="0"/>
          <w:marTop w:val="0"/>
          <w:marBottom w:val="0"/>
          <w:divBdr>
            <w:top w:val="none" w:sz="0" w:space="0" w:color="auto"/>
            <w:left w:val="none" w:sz="0" w:space="0" w:color="auto"/>
            <w:bottom w:val="none" w:sz="0" w:space="0" w:color="auto"/>
            <w:right w:val="none" w:sz="0" w:space="0" w:color="auto"/>
          </w:divBdr>
        </w:div>
      </w:divsChild>
    </w:div>
    <w:div w:id="696851098">
      <w:bodyDiv w:val="1"/>
      <w:marLeft w:val="0"/>
      <w:marRight w:val="0"/>
      <w:marTop w:val="0"/>
      <w:marBottom w:val="0"/>
      <w:divBdr>
        <w:top w:val="none" w:sz="0" w:space="0" w:color="auto"/>
        <w:left w:val="none" w:sz="0" w:space="0" w:color="auto"/>
        <w:bottom w:val="none" w:sz="0" w:space="0" w:color="auto"/>
        <w:right w:val="none" w:sz="0" w:space="0" w:color="auto"/>
      </w:divBdr>
    </w:div>
    <w:div w:id="821656132">
      <w:bodyDiv w:val="1"/>
      <w:marLeft w:val="0"/>
      <w:marRight w:val="0"/>
      <w:marTop w:val="0"/>
      <w:marBottom w:val="0"/>
      <w:divBdr>
        <w:top w:val="none" w:sz="0" w:space="0" w:color="auto"/>
        <w:left w:val="none" w:sz="0" w:space="0" w:color="auto"/>
        <w:bottom w:val="none" w:sz="0" w:space="0" w:color="auto"/>
        <w:right w:val="none" w:sz="0" w:space="0" w:color="auto"/>
      </w:divBdr>
      <w:divsChild>
        <w:div w:id="374549956">
          <w:marLeft w:val="0"/>
          <w:marRight w:val="0"/>
          <w:marTop w:val="0"/>
          <w:marBottom w:val="0"/>
          <w:divBdr>
            <w:top w:val="none" w:sz="0" w:space="0" w:color="auto"/>
            <w:left w:val="none" w:sz="0" w:space="0" w:color="auto"/>
            <w:bottom w:val="none" w:sz="0" w:space="0" w:color="auto"/>
            <w:right w:val="none" w:sz="0" w:space="0" w:color="auto"/>
          </w:divBdr>
          <w:divsChild>
            <w:div w:id="1709643071">
              <w:marLeft w:val="0"/>
              <w:marRight w:val="0"/>
              <w:marTop w:val="0"/>
              <w:marBottom w:val="0"/>
              <w:divBdr>
                <w:top w:val="none" w:sz="0" w:space="0" w:color="auto"/>
                <w:left w:val="none" w:sz="0" w:space="0" w:color="auto"/>
                <w:bottom w:val="none" w:sz="0" w:space="0" w:color="auto"/>
                <w:right w:val="none" w:sz="0" w:space="0" w:color="auto"/>
              </w:divBdr>
            </w:div>
          </w:divsChild>
        </w:div>
        <w:div w:id="1295795383">
          <w:marLeft w:val="0"/>
          <w:marRight w:val="0"/>
          <w:marTop w:val="0"/>
          <w:marBottom w:val="0"/>
          <w:divBdr>
            <w:top w:val="none" w:sz="0" w:space="0" w:color="auto"/>
            <w:left w:val="none" w:sz="0" w:space="0" w:color="auto"/>
            <w:bottom w:val="none" w:sz="0" w:space="0" w:color="auto"/>
            <w:right w:val="none" w:sz="0" w:space="0" w:color="auto"/>
          </w:divBdr>
          <w:divsChild>
            <w:div w:id="1078088504">
              <w:marLeft w:val="0"/>
              <w:marRight w:val="0"/>
              <w:marTop w:val="0"/>
              <w:marBottom w:val="0"/>
              <w:divBdr>
                <w:top w:val="none" w:sz="0" w:space="0" w:color="auto"/>
                <w:left w:val="none" w:sz="0" w:space="0" w:color="auto"/>
                <w:bottom w:val="none" w:sz="0" w:space="0" w:color="auto"/>
                <w:right w:val="none" w:sz="0" w:space="0" w:color="auto"/>
              </w:divBdr>
            </w:div>
            <w:div w:id="46373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51531">
      <w:bodyDiv w:val="1"/>
      <w:marLeft w:val="0"/>
      <w:marRight w:val="0"/>
      <w:marTop w:val="0"/>
      <w:marBottom w:val="0"/>
      <w:divBdr>
        <w:top w:val="none" w:sz="0" w:space="0" w:color="auto"/>
        <w:left w:val="none" w:sz="0" w:space="0" w:color="auto"/>
        <w:bottom w:val="none" w:sz="0" w:space="0" w:color="auto"/>
        <w:right w:val="none" w:sz="0" w:space="0" w:color="auto"/>
      </w:divBdr>
    </w:div>
    <w:div w:id="1576668651">
      <w:bodyDiv w:val="1"/>
      <w:marLeft w:val="0"/>
      <w:marRight w:val="0"/>
      <w:marTop w:val="0"/>
      <w:marBottom w:val="0"/>
      <w:divBdr>
        <w:top w:val="none" w:sz="0" w:space="0" w:color="auto"/>
        <w:left w:val="none" w:sz="0" w:space="0" w:color="auto"/>
        <w:bottom w:val="none" w:sz="0" w:space="0" w:color="auto"/>
        <w:right w:val="none" w:sz="0" w:space="0" w:color="auto"/>
      </w:divBdr>
    </w:div>
    <w:div w:id="1840341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stopping" TargetMode="External"/><Relationship Id="rId13" Type="http://schemas.openxmlformats.org/officeDocument/2006/relationships/hyperlink" Target="https://dictionary.cambridge.org/de/worterbuch/englisch/behave" TargetMode="External"/><Relationship Id="rId18" Type="http://schemas.openxmlformats.org/officeDocument/2006/relationships/hyperlink" Target="https://en.wikipedia.org/wiki/Muslim" TargetMode="External"/><Relationship Id="rId26" Type="http://schemas.openxmlformats.org/officeDocument/2006/relationships/hyperlink" Target="https://ourworldindata.org/terrorism" TargetMode="External"/><Relationship Id="rId3" Type="http://schemas.openxmlformats.org/officeDocument/2006/relationships/settings" Target="settings.xml"/><Relationship Id="rId21" Type="http://schemas.openxmlformats.org/officeDocument/2006/relationships/hyperlink" Target="https://en.wikipedia.org/wiki/New_York_City" TargetMode="External"/><Relationship Id="rId7" Type="http://schemas.openxmlformats.org/officeDocument/2006/relationships/hyperlink" Target="https://dictionary.cambridge.org/dictionary/english/happening" TargetMode="External"/><Relationship Id="rId12" Type="http://schemas.openxmlformats.org/officeDocument/2006/relationships/hyperlink" Target="https://dictionary.cambridge.org/de/worterbuch/englisch/society" TargetMode="External"/><Relationship Id="rId17" Type="http://schemas.openxmlformats.org/officeDocument/2006/relationships/hyperlink" Target="https://en.wikipedia.org/wiki/Shia" TargetMode="External"/><Relationship Id="rId25" Type="http://schemas.openxmlformats.org/officeDocument/2006/relationships/hyperlink" Target="https://en.wikipedia.org/wiki/Number_of_terrorist_incidents_by_country" TargetMode="External"/><Relationship Id="rId2" Type="http://schemas.openxmlformats.org/officeDocument/2006/relationships/styles" Target="styles.xml"/><Relationship Id="rId16" Type="http://schemas.openxmlformats.org/officeDocument/2006/relationships/hyperlink" Target="https://en.wikipedia.org/wiki/Isma%27ili" TargetMode="External"/><Relationship Id="rId20" Type="http://schemas.openxmlformats.org/officeDocument/2006/relationships/hyperlink" Target="https://en.wikipedia.org/wiki/Bost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ictionary.cambridge.org/dictionary/english/stopping" TargetMode="External"/><Relationship Id="rId11" Type="http://schemas.openxmlformats.org/officeDocument/2006/relationships/hyperlink" Target="https://dictionary.cambridge.org/de/worterbuch/englisch/order" TargetMode="External"/><Relationship Id="rId24" Type="http://schemas.openxmlformats.org/officeDocument/2006/relationships/hyperlink" Target="https://www.state.gov/reports/country-reports-on-terrorism-2017/" TargetMode="External"/><Relationship Id="rId5" Type="http://schemas.openxmlformats.org/officeDocument/2006/relationships/hyperlink" Target="https://dictionary.cambridge.org/dictionary/english/act" TargetMode="External"/><Relationship Id="rId15" Type="http://schemas.openxmlformats.org/officeDocument/2006/relationships/hyperlink" Target="https://en.wikipedia.org/wiki/Hashshashin" TargetMode="External"/><Relationship Id="rId23" Type="http://schemas.openxmlformats.org/officeDocument/2006/relationships/image" Target="media/image2.png"/><Relationship Id="rId28" Type="http://schemas.openxmlformats.org/officeDocument/2006/relationships/hyperlink" Target="https://firebird-tours.com/wp-content/dokumente/Sample%20Policy%20Statement.pdf" TargetMode="External"/><Relationship Id="rId10" Type="http://schemas.openxmlformats.org/officeDocument/2006/relationships/hyperlink" Target="https://dictionary.cambridge.org/de/worterbuch/englisch/government" TargetMode="External"/><Relationship Id="rId19" Type="http://schemas.openxmlformats.org/officeDocument/2006/relationships/hyperlink" Target="https://en.wikipedia.org/wiki/Sons_of_Liberty" TargetMode="External"/><Relationship Id="rId4" Type="http://schemas.openxmlformats.org/officeDocument/2006/relationships/webSettings" Target="webSettings.xml"/><Relationship Id="rId9" Type="http://schemas.openxmlformats.org/officeDocument/2006/relationships/hyperlink" Target="https://dictionary.cambridge.org/de/worterbuch/englisch/rule" TargetMode="External"/><Relationship Id="rId14" Type="http://schemas.openxmlformats.org/officeDocument/2006/relationships/hyperlink" Target="https://en.wikipedia.org/wiki/Judas_of_Galilee" TargetMode="External"/><Relationship Id="rId22" Type="http://schemas.openxmlformats.org/officeDocument/2006/relationships/image" Target="media/image1.png"/><Relationship Id="rId27" Type="http://schemas.openxmlformats.org/officeDocument/2006/relationships/hyperlink" Target="https://bestdelegate.com/model-un-made-easy-how-to-write-a-resolu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1262</Words>
  <Characters>7197</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dc:creator>
  <cp:lastModifiedBy>aTa</cp:lastModifiedBy>
  <cp:revision>4</cp:revision>
  <dcterms:created xsi:type="dcterms:W3CDTF">2019-10-30T21:05:00Z</dcterms:created>
  <dcterms:modified xsi:type="dcterms:W3CDTF">2019-10-30T22:30:00Z</dcterms:modified>
</cp:coreProperties>
</file>